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DE6F9D" w:rsidP="00DE6F9D" w14:paraId="17AEA2CB" w14:textId="77777777">
      <w:pPr>
        <w:rPr>
          <w:noProof/>
          <w:lang w:val="hu-HU"/>
        </w:rPr>
      </w:pPr>
    </w:p>
    <w:p w:rsidR="00DE6F9D" w:rsidP="00DE6F9D" w14:paraId="0436A1C9" w14:textId="77777777">
      <w:pPr>
        <w:widowControl w:val="0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Attiecībā uz sadaļu “Grūtniecība”</w:t>
      </w:r>
    </w:p>
    <w:p w:rsidR="00DE6F9D" w:rsidP="00DE6F9D" w14:paraId="3EE94D19" w14:textId="77777777">
      <w:pPr>
        <w:widowControl w:val="0"/>
        <w:rPr>
          <w:i/>
          <w:noProof/>
          <w:sz w:val="22"/>
          <w:szCs w:val="22"/>
        </w:rPr>
      </w:pPr>
    </w:p>
    <w:p w:rsidR="00DE6F9D" w:rsidP="00DE6F9D" w14:paraId="173F90F3" w14:textId="77777777">
      <w:pPr>
        <w:widowControl w:val="0"/>
        <w:rPr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>[1]</w:t>
      </w:r>
      <w:r>
        <w:rPr>
          <w:i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&lt;Pamatojoties uz pieredzi cilvēkiem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noProof/>
          <w:sz w:val="22"/>
          <w:szCs w:val="22"/>
        </w:rPr>
        <w:t xml:space="preserve">{aktīvā viela}izraisa &lt; iedzimtas malformācijas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i/>
          <w:noProof/>
          <w:color w:val="99CC00"/>
          <w:sz w:val="22"/>
          <w:szCs w:val="22"/>
        </w:rPr>
        <w:t>,</w:t>
      </w:r>
      <w:r>
        <w:rPr>
          <w:noProof/>
          <w:sz w:val="22"/>
          <w:szCs w:val="22"/>
        </w:rPr>
        <w:t xml:space="preserve"> ja to lieto grūtniecības laikā.&gt; </w:t>
      </w:r>
      <w:r>
        <w:rPr>
          <w:i/>
          <w:noProof/>
          <w:color w:val="008000"/>
          <w:sz w:val="22"/>
          <w:szCs w:val="22"/>
        </w:rPr>
        <w:t xml:space="preserve">[vai] </w:t>
      </w:r>
      <w:r>
        <w:rPr>
          <w:noProof/>
          <w:sz w:val="22"/>
          <w:szCs w:val="22"/>
        </w:rPr>
        <w:t>&lt; kaitīgu farmakoloģisku ietekmi uz grūtniecību un/vai augli/jaundzimušo.&gt;</w:t>
      </w:r>
    </w:p>
    <w:p w:rsidR="00DE6F9D" w:rsidP="00DE6F9D" w14:paraId="7CA87E16" w14:textId="77777777">
      <w:pPr>
        <w:widowContro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{Tirdzniecības nosaukums} ir kontrindicēts &lt;grūtniecības laikā&gt;&lt; grūtniecības {trimestra} laikā&gt; </w:t>
      </w:r>
      <w:r>
        <w:rPr>
          <w:i/>
          <w:noProof/>
          <w:color w:val="008000"/>
          <w:sz w:val="22"/>
          <w:szCs w:val="22"/>
        </w:rPr>
        <w:t xml:space="preserve">[šajā gadījumā absolūta kontrindikācija] </w:t>
      </w:r>
      <w:r>
        <w:rPr>
          <w:noProof/>
          <w:sz w:val="22"/>
          <w:szCs w:val="22"/>
        </w:rPr>
        <w:t>(skatīt apakšpunktu 4.3).</w:t>
      </w:r>
    </w:p>
    <w:p w:rsidR="00DE6F9D" w:rsidP="00DE6F9D" w14:paraId="66F9FA97" w14:textId="77777777">
      <w:pPr>
        <w:widowControl w:val="0"/>
        <w:rPr>
          <w:noProof/>
          <w:sz w:val="22"/>
          <w:szCs w:val="22"/>
        </w:rPr>
      </w:pPr>
    </w:p>
    <w:p w:rsidR="00DE6F9D" w:rsidP="00DE6F9D" w14:paraId="1F0F6293" w14:textId="77777777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  <w:r>
        <w:rPr>
          <w:noProof/>
          <w:szCs w:val="22"/>
        </w:rPr>
        <w:t>&lt;Sievietēm reproduktīvā vecumā &lt;ārstēšanās laikā  &lt;un līdz {skaits} nedēļas pēc&gt; ārstēšanas beigām &gt;&gt; jālieto efektīva kontracepcijas metode&gt;&gt;</w:t>
      </w:r>
    </w:p>
    <w:p w:rsidR="00DE6F9D" w:rsidP="00DE6F9D" w14:paraId="2C457493" w14:textId="77777777">
      <w:pPr>
        <w:widowControl w:val="0"/>
        <w:rPr>
          <w:noProof/>
          <w:sz w:val="22"/>
          <w:szCs w:val="22"/>
        </w:rPr>
      </w:pPr>
    </w:p>
    <w:p w:rsidR="00DE6F9D" w:rsidP="00DE6F9D" w14:paraId="7F95F6B4" w14:textId="77777777">
      <w:pPr>
        <w:widowControl w:val="0"/>
        <w:rPr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[2]</w:t>
      </w:r>
      <w:r>
        <w:rPr>
          <w:i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&lt;Pamatojoties uz pieredzi cilvēkiem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noProof/>
          <w:sz w:val="22"/>
          <w:szCs w:val="22"/>
        </w:rPr>
        <w:t xml:space="preserve">{aktīvā viela} }, ja to lieto grūtniecības laikā, &lt;izraisa&gt; &lt; iespējams izraisa &gt; iedzimtus defektus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noProof/>
          <w:color w:val="008000"/>
          <w:sz w:val="22"/>
          <w:szCs w:val="22"/>
        </w:rPr>
        <w:t>.</w:t>
      </w:r>
    </w:p>
    <w:p w:rsidR="00DE6F9D" w:rsidP="00DE6F9D" w14:paraId="37264649" w14:textId="777777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 &lt;Pētījumi ar dzīvniekiem pierāda 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526331C4" w14:textId="77777777">
      <w:pPr>
        <w:widowControl w:val="0"/>
        <w:rPr>
          <w:i/>
          <w:noProof/>
          <w:color w:val="008000"/>
          <w:sz w:val="22"/>
          <w:szCs w:val="22"/>
        </w:rPr>
      </w:pPr>
      <w:r>
        <w:rPr>
          <w:i/>
          <w:noProof/>
          <w:color w:val="008000"/>
          <w:sz w:val="22"/>
          <w:szCs w:val="22"/>
        </w:rPr>
        <w:t>[vai]</w:t>
      </w:r>
    </w:p>
    <w:p w:rsidR="00DE6F9D" w:rsidP="00DE6F9D" w14:paraId="4278FE79" w14:textId="77777777">
      <w:pPr>
        <w:widowControl w:val="0"/>
        <w:rPr>
          <w:noProof/>
          <w:sz w:val="22"/>
          <w:szCs w:val="22"/>
        </w:rPr>
      </w:pPr>
      <w:r>
        <w:rPr>
          <w:sz w:val="22"/>
          <w:szCs w:val="22"/>
        </w:rPr>
        <w:t>B &lt;Pētījumi ar dzīvniekiem, kas pierāda reproduktīvo toksicitāti, nav pietiekami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36C752BB" w14:textId="77777777">
      <w:pPr>
        <w:widowContro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&lt;{ Tirdzniecības nosaukums } &lt;grūtniecības laikā&gt;&lt; grūtniecības {trimestra} laikā&gt; nevajadzētu lietot, ja vien sievietes klīniskā stāvokļa </w:t>
      </w:r>
      <w:smartTag w:uri="urn:schemas-microsoft-com:office:smarttags" w:element="place">
        <w:smartTag w:uri="urn:schemas-microsoft-com:office:smarttags" w:element="State">
          <w:r>
            <w:rPr>
              <w:noProof/>
              <w:sz w:val="22"/>
              <w:szCs w:val="22"/>
            </w:rPr>
            <w:t>dēļ</w:t>
          </w:r>
        </w:smartTag>
      </w:smartTag>
      <w:r>
        <w:rPr>
          <w:noProof/>
          <w:sz w:val="22"/>
          <w:szCs w:val="22"/>
        </w:rPr>
        <w:t xml:space="preserve"> nav nepieciešama ārstēšana ar {aktīvā viela}&gt; </w:t>
      </w:r>
    </w:p>
    <w:p w:rsidR="00DE6F9D" w:rsidP="00DE6F9D" w14:paraId="17BDA38E" w14:textId="77777777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</w:p>
    <w:p w:rsidR="00DE6F9D" w:rsidP="00DE6F9D" w14:paraId="61384D55" w14:textId="77777777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  <w:r>
        <w:rPr>
          <w:noProof/>
          <w:szCs w:val="22"/>
        </w:rPr>
        <w:t>&lt;Sievietēm reproduktīvā vecumā &lt;ārstēšanās laikā  &lt;un līdz {skaits} nedēļas pēc&gt; ārstēšanas beigām &gt;&gt; jālieto efektīva kontracepcijas metode&gt;&gt;</w:t>
      </w:r>
    </w:p>
    <w:p w:rsidR="00DE6F9D" w:rsidP="00DE6F9D" w14:paraId="47FBB269" w14:textId="77777777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</w:p>
    <w:p w:rsidR="00DE6F9D" w:rsidP="00DE6F9D" w14:paraId="1DF83BA4" w14:textId="77777777">
      <w:pPr>
        <w:widowControl w:val="0"/>
        <w:rPr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>[3]</w:t>
      </w:r>
      <w:r>
        <w:rPr>
          <w:i/>
          <w:noProof/>
          <w:sz w:val="22"/>
          <w:szCs w:val="22"/>
        </w:rPr>
        <w:t xml:space="preserve"> ] </w:t>
      </w:r>
      <w:r>
        <w:rPr>
          <w:noProof/>
          <w:sz w:val="22"/>
          <w:szCs w:val="22"/>
        </w:rPr>
        <w:t xml:space="preserve">&lt;Pamatojoties uz pieredzi cilvēkiem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noProof/>
          <w:sz w:val="22"/>
          <w:szCs w:val="22"/>
        </w:rPr>
        <w:t xml:space="preserve">{aktīvā viela} }, ja to lieto grūtniecības laikā, &lt;izraisa&gt; &lt; iespējams izraisa &gt; iedzimtus defektus </w:t>
      </w:r>
      <w:r>
        <w:rPr>
          <w:i/>
          <w:noProof/>
          <w:color w:val="008000"/>
          <w:sz w:val="22"/>
          <w:szCs w:val="22"/>
        </w:rPr>
        <w:t>[norādīt]</w:t>
      </w:r>
      <w:r>
        <w:rPr>
          <w:noProof/>
          <w:color w:val="008000"/>
          <w:sz w:val="22"/>
          <w:szCs w:val="22"/>
        </w:rPr>
        <w:t>.</w:t>
      </w:r>
    </w:p>
    <w:p w:rsidR="00DE6F9D" w:rsidP="00DE6F9D" w14:paraId="5714BFB8" w14:textId="77777777">
      <w:pPr>
        <w:widowControl w:val="0"/>
        <w:rPr>
          <w:i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Pētījumi ar dzīvniekiem neuzrāda tiešu vai netiešu kaitīgu ietekmi saistītu ar </w:t>
      </w:r>
      <w:r>
        <w:rPr>
          <w:sz w:val="22"/>
          <w:szCs w:val="22"/>
        </w:rPr>
        <w:t>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</w:t>
      </w:r>
    </w:p>
    <w:p w:rsidR="00DE6F9D" w:rsidP="00DE6F9D" w14:paraId="520BD813" w14:textId="77777777">
      <w:pPr>
        <w:widowContro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&lt;{ Tirdzniecības nosaukums } &lt;grūtniecības laikā&gt;&lt; grūtniecības {trimestra} laikā&gt; nevajadzētu lietot, ja vien sievietes klīniskā stāvokļa </w:t>
      </w:r>
      <w:smartTag w:uri="urn:schemas-microsoft-com:office:smarttags" w:element="place">
        <w:smartTag w:uri="urn:schemas-microsoft-com:office:smarttags" w:element="State">
          <w:r>
            <w:rPr>
              <w:noProof/>
              <w:sz w:val="22"/>
              <w:szCs w:val="22"/>
            </w:rPr>
            <w:t>dēļ</w:t>
          </w:r>
        </w:smartTag>
      </w:smartTag>
      <w:r>
        <w:rPr>
          <w:noProof/>
          <w:sz w:val="22"/>
          <w:szCs w:val="22"/>
        </w:rPr>
        <w:t xml:space="preserve"> nav nepieciešama ārstēšana ar {aktīvā viela}.&gt;</w:t>
      </w:r>
    </w:p>
    <w:p w:rsidR="00DE6F9D" w:rsidP="00DE6F9D" w14:paraId="2B6D2FC3" w14:textId="77777777">
      <w:pPr>
        <w:widowControl w:val="0"/>
        <w:rPr>
          <w:noProof/>
          <w:sz w:val="22"/>
          <w:szCs w:val="22"/>
        </w:rPr>
      </w:pPr>
    </w:p>
    <w:p w:rsidR="00DE6F9D" w:rsidP="00DE6F9D" w14:paraId="16CE2409" w14:textId="77777777">
      <w:pPr>
        <w:widowContro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&lt;Sievietēm reproduktīvā vecumā &lt;ārstēšanās laikā  &lt;un līdz {skaits} nedēļas pēc&gt; ārstēšanas beigām &gt;&gt; jālieto efektīva kontracepcijas metode.&gt;&gt;</w:t>
      </w:r>
    </w:p>
    <w:p w:rsidR="00DE6F9D" w:rsidP="00DE6F9D" w14:paraId="7D4918B9" w14:textId="77777777">
      <w:pPr>
        <w:widowControl w:val="0"/>
        <w:rPr>
          <w:i/>
          <w:noProof/>
          <w:sz w:val="22"/>
          <w:szCs w:val="22"/>
        </w:rPr>
      </w:pPr>
    </w:p>
    <w:p w:rsidR="00DE6F9D" w:rsidP="00DE6F9D" w14:paraId="78467EE5" w14:textId="77777777">
      <w:pPr>
        <w:pStyle w:val="EndnoteText"/>
        <w:tabs>
          <w:tab w:val="clear" w:pos="567"/>
        </w:tabs>
        <w:rPr>
          <w:noProof/>
          <w:szCs w:val="22"/>
        </w:rPr>
      </w:pPr>
    </w:p>
    <w:p w:rsidR="00DE6F9D" w:rsidP="00DE6F9D" w14:paraId="437F039D" w14:textId="77777777">
      <w:pPr>
        <w:rPr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[4]</w:t>
      </w:r>
      <w:r>
        <w:rPr>
          <w:i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&lt;</w:t>
      </w:r>
      <w:r>
        <w:rPr>
          <w:noProof/>
          <w:sz w:val="22"/>
          <w:szCs w:val="22"/>
        </w:rPr>
        <w:t xml:space="preserve"> Dati par { aktīvā viela } lietošanu grūtniecības laikā ir ierobežoti vai nav pieejami.</w:t>
      </w:r>
    </w:p>
    <w:p w:rsidR="00DE6F9D" w:rsidP="00DE6F9D" w14:paraId="7ABA7194" w14:textId="777777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 &lt;Pētījumi ar dzīvniekiem pierāda 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5DA428E9" w14:textId="77777777">
      <w:pPr>
        <w:widowControl w:val="0"/>
        <w:rPr>
          <w:i/>
          <w:noProof/>
          <w:sz w:val="22"/>
          <w:szCs w:val="22"/>
        </w:rPr>
      </w:pPr>
      <w:r>
        <w:rPr>
          <w:i/>
          <w:noProof/>
          <w:color w:val="008000"/>
          <w:sz w:val="22"/>
          <w:szCs w:val="22"/>
        </w:rPr>
        <w:t>[vai]</w:t>
      </w:r>
    </w:p>
    <w:p w:rsidR="00DE6F9D" w:rsidP="00DE6F9D" w14:paraId="7DC24D14" w14:textId="77777777">
      <w:pPr>
        <w:widowControl w:val="0"/>
        <w:rPr>
          <w:noProof/>
          <w:sz w:val="22"/>
          <w:szCs w:val="22"/>
        </w:rPr>
      </w:pPr>
      <w:r>
        <w:rPr>
          <w:sz w:val="22"/>
          <w:szCs w:val="22"/>
        </w:rPr>
        <w:t>B &lt; Pētījumi ar dzīvniekiem, kas pierāda reproduktīvo toksicitāti, nav pietiekami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221401B0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&lt;{Tirdzniecības nosaukums } &lt;grūtniecības laikā&gt;&lt; grūtniecības {trimestra} laikā&gt; un sievietēm reproduktīvā vecumā, neizmantojot kontracepcijas līdzekļus, lietot nav ieteicams.&gt;</w:t>
      </w:r>
    </w:p>
    <w:p w:rsidR="00DE6F9D" w:rsidP="00DE6F9D" w14:paraId="74917581" w14:textId="77777777">
      <w:pPr>
        <w:rPr>
          <w:i/>
          <w:noProof/>
          <w:sz w:val="22"/>
          <w:szCs w:val="22"/>
        </w:rPr>
      </w:pPr>
    </w:p>
    <w:p w:rsidR="00DE6F9D" w:rsidP="00DE6F9D" w14:paraId="0B55DB64" w14:textId="77777777">
      <w:pPr>
        <w:rPr>
          <w:noProof/>
          <w:sz w:val="22"/>
          <w:szCs w:val="22"/>
        </w:rPr>
      </w:pPr>
    </w:p>
    <w:p w:rsidR="00DE6F9D" w:rsidP="00DE6F9D" w14:paraId="77CE32D0" w14:textId="77777777">
      <w:pPr>
        <w:rPr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>[5]</w:t>
      </w:r>
      <w:r>
        <w:rPr>
          <w:i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&lt;</w:t>
      </w:r>
      <w:r>
        <w:rPr>
          <w:noProof/>
          <w:sz w:val="22"/>
          <w:szCs w:val="22"/>
        </w:rPr>
        <w:t xml:space="preserve"> Dati par { aktīvās vielas } lietošanu sievietēm grūtniecības laikā ir ierobežoti (mazāk par 300 grūtniecības iznākumu) vai nav pieejami.</w:t>
      </w:r>
    </w:p>
    <w:p w:rsidR="00DE6F9D" w:rsidP="00DE6F9D" w14:paraId="3C804B33" w14:textId="77777777">
      <w:pPr>
        <w:widowControl w:val="0"/>
        <w:rPr>
          <w:i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Pētījumi ar dzīvniekiem neuzrāda tiešu vai netiešu kaitīgu ietekmi saistītu ar </w:t>
      </w:r>
      <w:r>
        <w:rPr>
          <w:sz w:val="22"/>
          <w:szCs w:val="22"/>
        </w:rPr>
        <w:t>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</w:t>
      </w:r>
      <w:r>
        <w:rPr>
          <w:i/>
          <w:sz w:val="22"/>
          <w:szCs w:val="22"/>
        </w:rPr>
        <w:t>.</w:t>
      </w:r>
    </w:p>
    <w:p w:rsidR="00DE6F9D" w:rsidP="00DE6F9D" w14:paraId="20D1C443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Piesardzības nolūkos ieteicams atturēties no {tirdzniecības nosaukums } lietošanas &lt;grūtniecības laikā&gt;&lt; grūtniecības {trimestra} laikā&gt;.&gt;</w:t>
      </w:r>
    </w:p>
    <w:p w:rsidR="00DE6F9D" w:rsidP="00DE6F9D" w14:paraId="2A6304ED" w14:textId="77777777">
      <w:pPr>
        <w:rPr>
          <w:i/>
          <w:noProof/>
          <w:sz w:val="22"/>
          <w:szCs w:val="22"/>
        </w:rPr>
      </w:pPr>
    </w:p>
    <w:p w:rsidR="00DE6F9D" w:rsidP="00DE6F9D" w14:paraId="33C0AF9F" w14:textId="77777777">
      <w:pPr>
        <w:pStyle w:val="EndnoteText"/>
        <w:tabs>
          <w:tab w:val="clear" w:pos="567"/>
        </w:tabs>
        <w:rPr>
          <w:noProof/>
          <w:szCs w:val="22"/>
        </w:rPr>
      </w:pPr>
    </w:p>
    <w:p w:rsidR="00DE6F9D" w:rsidP="00DE6F9D" w14:paraId="021E3118" w14:textId="77777777">
      <w:pPr>
        <w:rPr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>[6]</w:t>
      </w:r>
      <w:r>
        <w:rPr>
          <w:i/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Dati par vidēju skaitu (no 300-1000 grūtniecības iznākumu) sieviešu grūtniecības laikā neuzrāda{ aktīvā viela} radītas malformācijas vai toksisku </w:t>
      </w:r>
      <w:r>
        <w:rPr>
          <w:sz w:val="22"/>
          <w:szCs w:val="22"/>
          <w:lang w:val="lv-LV"/>
        </w:rPr>
        <w:t>ietekmi uz augli/jaundzimušo.&gt;</w:t>
      </w:r>
    </w:p>
    <w:p w:rsidR="00DE6F9D" w:rsidP="00DE6F9D" w14:paraId="5B4E2063" w14:textId="7777777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 &lt;Pētījumi ar dzīvniekiem pierāda 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5F3D586C" w14:textId="77777777">
      <w:pPr>
        <w:widowControl w:val="0"/>
        <w:rPr>
          <w:i/>
          <w:noProof/>
          <w:sz w:val="22"/>
          <w:szCs w:val="22"/>
        </w:rPr>
      </w:pPr>
      <w:r>
        <w:rPr>
          <w:i/>
          <w:noProof/>
          <w:color w:val="008000"/>
          <w:sz w:val="22"/>
          <w:szCs w:val="22"/>
        </w:rPr>
        <w:t>[vai]</w:t>
      </w:r>
    </w:p>
    <w:p w:rsidR="00DE6F9D" w:rsidP="00DE6F9D" w14:paraId="4F760BA3" w14:textId="77777777">
      <w:pPr>
        <w:widowControl w:val="0"/>
        <w:rPr>
          <w:noProof/>
          <w:sz w:val="22"/>
          <w:szCs w:val="22"/>
        </w:rPr>
      </w:pPr>
      <w:r>
        <w:rPr>
          <w:sz w:val="22"/>
          <w:szCs w:val="22"/>
        </w:rPr>
        <w:t>B &lt;Pētījumi ar dzīvniekiem, kas pierāda reproduktīvo toksicitāti, nav pietiekami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5.3).&gt;</w:t>
      </w:r>
    </w:p>
    <w:p w:rsidR="00DE6F9D" w:rsidP="00DE6F9D" w14:paraId="7EA95556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Piesardzības nolūkos ieteicams atturēties no {tirdzniecības nosaukums } lietošanas &lt;grūtniecības laikā&gt;&lt; grūtniecības {trimestra} laikā&gt;.&gt;</w:t>
      </w:r>
    </w:p>
    <w:p w:rsidR="00DE6F9D" w:rsidP="00DE6F9D" w14:paraId="413BBE60" w14:textId="77777777">
      <w:pPr>
        <w:rPr>
          <w:i/>
          <w:noProof/>
          <w:sz w:val="22"/>
          <w:szCs w:val="22"/>
        </w:rPr>
      </w:pPr>
    </w:p>
    <w:p w:rsidR="00DE6F9D" w:rsidP="00DE6F9D" w14:paraId="2C0345B6" w14:textId="77777777">
      <w:pPr>
        <w:rPr>
          <w:i/>
          <w:noProof/>
          <w:sz w:val="22"/>
          <w:szCs w:val="22"/>
        </w:rPr>
      </w:pPr>
    </w:p>
    <w:p w:rsidR="00DE6F9D" w:rsidP="00DE6F9D" w14:paraId="149632FB" w14:textId="77777777">
      <w:pPr>
        <w:rPr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[7]</w:t>
      </w:r>
      <w:r>
        <w:rPr>
          <w:i/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Dati par vidēju skaitu (no 300-1000 grūtniecības iznākumu) sieviešu grūtniecības laikā neuzrāda{ aktīvā viela} radītas malformācijas vai toksisku </w:t>
      </w:r>
      <w:r>
        <w:rPr>
          <w:sz w:val="22"/>
          <w:szCs w:val="22"/>
          <w:lang w:val="lv-LV"/>
        </w:rPr>
        <w:t>ietekmi uz augli/jaundzimušo.&gt;</w:t>
      </w:r>
    </w:p>
    <w:p w:rsidR="00DE6F9D" w:rsidP="00DE6F9D" w14:paraId="612E952F" w14:textId="77777777">
      <w:pPr>
        <w:rPr>
          <w:sz w:val="22"/>
          <w:szCs w:val="22"/>
        </w:rPr>
      </w:pPr>
    </w:p>
    <w:p w:rsidR="00DE6F9D" w:rsidP="00DE6F9D" w14:paraId="531E0949" w14:textId="77777777">
      <w:pPr>
        <w:rPr>
          <w:sz w:val="22"/>
          <w:szCs w:val="22"/>
        </w:rPr>
      </w:pPr>
      <w:r>
        <w:rPr>
          <w:sz w:val="22"/>
          <w:szCs w:val="22"/>
        </w:rPr>
        <w:t>Pētījumi ar dzīvniekiem pierāda reproduktīvo toksicitāti (</w:t>
      </w:r>
      <w:r>
        <w:rPr>
          <w:noProof/>
          <w:sz w:val="22"/>
          <w:szCs w:val="22"/>
        </w:rPr>
        <w:t>skatīt apakšpunktu</w:t>
      </w:r>
      <w:r>
        <w:rPr>
          <w:sz w:val="22"/>
          <w:szCs w:val="22"/>
        </w:rPr>
        <w:t xml:space="preserve"> 5.3).</w:t>
      </w:r>
    </w:p>
    <w:p w:rsidR="00DE6F9D" w:rsidP="00DE6F9D" w14:paraId="42570DDC" w14:textId="77777777">
      <w:pPr>
        <w:rPr>
          <w:sz w:val="22"/>
          <w:szCs w:val="22"/>
        </w:rPr>
      </w:pPr>
    </w:p>
    <w:p w:rsidR="00DE6F9D" w:rsidP="00DE6F9D" w14:paraId="20BB90AF" w14:textId="77777777">
      <w:pPr>
        <w:rPr>
          <w:i/>
          <w:noProof/>
          <w:sz w:val="22"/>
          <w:szCs w:val="22"/>
        </w:rPr>
      </w:pPr>
      <w:r>
        <w:rPr>
          <w:sz w:val="22"/>
          <w:szCs w:val="22"/>
        </w:rPr>
        <w:t xml:space="preserve">Ja nepieciešams, var apsvērt </w:t>
      </w:r>
      <w:r>
        <w:rPr>
          <w:noProof/>
          <w:sz w:val="22"/>
          <w:szCs w:val="22"/>
        </w:rPr>
        <w:t>{tirdzniecības nosaukums } lietošanu &lt;grūtniecības laikā&gt;&lt; grūtniecības {trimestra} laikā&gt;.</w:t>
      </w:r>
    </w:p>
    <w:p w:rsidR="00DE6F9D" w:rsidP="00DE6F9D" w14:paraId="56AA424B" w14:textId="77777777">
      <w:pPr>
        <w:pStyle w:val="Header"/>
        <w:rPr>
          <w:i/>
          <w:noProof/>
          <w:szCs w:val="22"/>
          <w:lang w:val="lv-LV"/>
        </w:rPr>
      </w:pPr>
    </w:p>
    <w:p w:rsidR="00DE6F9D" w:rsidRPr="00FB2DF6" w:rsidP="00DE6F9D" w14:paraId="5CBE2457" w14:textId="77777777">
      <w:pPr>
        <w:pStyle w:val="Header"/>
        <w:rPr>
          <w:noProof/>
          <w:szCs w:val="22"/>
          <w:lang w:val="lv-LV"/>
        </w:rPr>
      </w:pPr>
      <w:r w:rsidRPr="00FB2DF6">
        <w:rPr>
          <w:b/>
          <w:i/>
          <w:noProof/>
          <w:szCs w:val="22"/>
          <w:lang w:val="lv-LV"/>
        </w:rPr>
        <w:t>[8]</w:t>
      </w:r>
      <w:r w:rsidRPr="00FB2DF6">
        <w:rPr>
          <w:noProof/>
          <w:szCs w:val="22"/>
          <w:lang w:val="lv-LV"/>
        </w:rPr>
        <w:t xml:space="preserve"> Dati par lielu skaitu (vairāk kā 1000 grūtniecības iznākumu) sieviešu grūtniecības laikā neuzrāda ne { aktīvā viela} radītas malformācijas, ne toksisku </w:t>
      </w:r>
      <w:r>
        <w:rPr>
          <w:szCs w:val="22"/>
          <w:lang w:val="lv-LV"/>
        </w:rPr>
        <w:t>ietekmi uz augli/jaundzimušo.&gt;</w:t>
      </w:r>
    </w:p>
    <w:p w:rsidR="00DE6F9D" w:rsidRPr="00FB2DF6" w:rsidP="00DE6F9D" w14:paraId="0585096E" w14:textId="77777777">
      <w:pPr>
        <w:pStyle w:val="Header"/>
        <w:rPr>
          <w:noProof/>
          <w:szCs w:val="22"/>
          <w:lang w:val="lv-LV"/>
        </w:rPr>
      </w:pPr>
      <w:r w:rsidRPr="00FB2DF6">
        <w:rPr>
          <w:noProof/>
          <w:szCs w:val="22"/>
          <w:lang w:val="lv-LV"/>
        </w:rPr>
        <w:t>Ja ir klīniskas indikācijas, {tirdzniecības nosaukums } var lietot &lt;grūtniecības laikā&gt;&lt; grūtniecības {trimestra} laikā&gt;.</w:t>
      </w:r>
    </w:p>
    <w:p w:rsidR="00DE6F9D" w:rsidRPr="00FB2DF6" w:rsidP="00DE6F9D" w14:paraId="5BC7830C" w14:textId="77777777">
      <w:pPr>
        <w:pStyle w:val="Header"/>
        <w:rPr>
          <w:noProof/>
          <w:szCs w:val="22"/>
          <w:lang w:val="lv-LV"/>
        </w:rPr>
      </w:pPr>
    </w:p>
    <w:p w:rsidR="00DE6F9D" w:rsidRPr="00FB2DF6" w:rsidP="00DE6F9D" w14:paraId="0FFB4525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3598517E" w14:textId="77777777">
      <w:pPr>
        <w:rPr>
          <w:noProof/>
          <w:sz w:val="22"/>
          <w:szCs w:val="22"/>
          <w:lang w:val="lv-LV"/>
        </w:rPr>
      </w:pPr>
      <w:r w:rsidRPr="00FB2DF6">
        <w:rPr>
          <w:b/>
          <w:i/>
          <w:noProof/>
          <w:sz w:val="22"/>
          <w:szCs w:val="22"/>
          <w:lang w:val="lv-LV"/>
        </w:rPr>
        <w:t xml:space="preserve"> [9]</w:t>
      </w:r>
      <w:r w:rsidRPr="00FB2DF6">
        <w:rPr>
          <w:i/>
          <w:noProof/>
          <w:sz w:val="22"/>
          <w:szCs w:val="22"/>
          <w:lang w:val="lv-LV"/>
        </w:rPr>
        <w:t xml:space="preserve"> &lt;</w:t>
      </w:r>
      <w:r w:rsidRPr="00FB2DF6">
        <w:rPr>
          <w:noProof/>
          <w:sz w:val="22"/>
          <w:szCs w:val="22"/>
          <w:lang w:val="lv-LV"/>
        </w:rPr>
        <w:t>Nav paredzama ietekme uz grūtniecību, jo { aktīvā viela} sistēmiskā iedarbība ir nenozīmīga.&gt;</w:t>
      </w:r>
    </w:p>
    <w:p w:rsidR="00DE6F9D" w:rsidRPr="00FB2DF6" w:rsidP="00DE6F9D" w14:paraId="2F7B1954" w14:textId="77777777">
      <w:pPr>
        <w:rPr>
          <w:i/>
          <w:noProof/>
          <w:color w:val="008000"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{Tirdzniecības nosaukums } var</w:t>
      </w:r>
      <w:r w:rsidRPr="00FB2DF6">
        <w:rPr>
          <w:noProof/>
          <w:szCs w:val="22"/>
          <w:lang w:val="lv-LV"/>
        </w:rPr>
        <w:t xml:space="preserve"> </w:t>
      </w:r>
      <w:r w:rsidRPr="00FB2DF6">
        <w:rPr>
          <w:noProof/>
          <w:sz w:val="22"/>
          <w:szCs w:val="22"/>
          <w:lang w:val="lv-LV"/>
        </w:rPr>
        <w:t>lieto</w:t>
      </w:r>
      <w:r w:rsidRPr="00FB2DF6">
        <w:rPr>
          <w:noProof/>
          <w:szCs w:val="22"/>
          <w:lang w:val="lv-LV"/>
        </w:rPr>
        <w:t>t</w:t>
      </w:r>
      <w:r w:rsidRPr="00FB2DF6">
        <w:rPr>
          <w:noProof/>
          <w:sz w:val="22"/>
          <w:szCs w:val="22"/>
          <w:lang w:val="lv-LV"/>
        </w:rPr>
        <w:t xml:space="preserve"> grūtniecības laikā. </w:t>
      </w:r>
      <w:r w:rsidRPr="00FB2DF6">
        <w:rPr>
          <w:i/>
          <w:noProof/>
          <w:color w:val="008000"/>
          <w:sz w:val="22"/>
          <w:szCs w:val="22"/>
          <w:lang w:val="lv-LV"/>
        </w:rPr>
        <w:t>[Piemēram, zāles, kurām klīniskā situācijā novērota nenozīmīga sistēmiska iedarbība/ nenozīmīga farmakodinamiska sistēmiska aktivitāte]</w:t>
      </w:r>
    </w:p>
    <w:p w:rsidR="00DE6F9D" w:rsidRPr="00FB2DF6" w:rsidP="00DE6F9D" w14:paraId="20877B17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889F774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2FE6C54E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432C0299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A6C8971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0E17013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639528F8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6C51A868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13B67BD2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5AB8D944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073E577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7936BEF3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44485D60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2732FCE0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6A1BDE69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4A305575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3B4B5840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5485548F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1A09CC77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4F5B4E5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6129697D" w14:textId="77777777">
      <w:pPr>
        <w:rPr>
          <w:i/>
          <w:noProof/>
          <w:sz w:val="22"/>
          <w:szCs w:val="22"/>
          <w:lang w:val="lv-LV"/>
        </w:rPr>
      </w:pPr>
    </w:p>
    <w:p w:rsidR="00DE6F9D" w:rsidRPr="00FB2DF6" w:rsidP="00DE6F9D" w14:paraId="0CC0D860" w14:textId="77777777">
      <w:pPr>
        <w:rPr>
          <w:noProof/>
          <w:lang w:val="lv-LV"/>
        </w:rPr>
      </w:pPr>
      <w:r w:rsidRPr="00FB2DF6">
        <w:rPr>
          <w:noProof/>
          <w:lang w:val="lv-LV"/>
        </w:rPr>
        <w:t xml:space="preserve"> </w:t>
      </w:r>
    </w:p>
    <w:p w:rsidR="00DE6F9D" w:rsidRPr="00FB2DF6" w:rsidP="00DE6F9D" w14:paraId="5D3986EE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02FA512D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5808D05C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652E4F49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3CA489A6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0F416EE3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5C47BC2D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470AEFA7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0998A353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3FBE6FD5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07D51F91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1628A158" w14:textId="77777777">
      <w:pPr>
        <w:rPr>
          <w:b/>
          <w:noProof/>
          <w:sz w:val="22"/>
          <w:szCs w:val="22"/>
          <w:u w:val="single"/>
          <w:lang w:val="lv-LV"/>
        </w:rPr>
      </w:pPr>
      <w:r w:rsidRPr="00FB2DF6">
        <w:rPr>
          <w:b/>
          <w:noProof/>
          <w:sz w:val="22"/>
          <w:szCs w:val="22"/>
          <w:u w:val="single"/>
          <w:lang w:val="lv-LV"/>
        </w:rPr>
        <w:t>Attiecībā uz sadaļu “Zīdīšana”</w:t>
      </w:r>
    </w:p>
    <w:p w:rsidR="00DE6F9D" w:rsidRPr="00FB2DF6" w:rsidP="00DE6F9D" w14:paraId="2FC27221" w14:textId="77777777">
      <w:pPr>
        <w:rPr>
          <w:b/>
          <w:noProof/>
          <w:sz w:val="22"/>
          <w:szCs w:val="22"/>
          <w:u w:val="single"/>
          <w:lang w:val="lv-LV"/>
        </w:rPr>
      </w:pPr>
    </w:p>
    <w:p w:rsidR="00DE6F9D" w:rsidRPr="00FB2DF6" w:rsidP="00DE6F9D" w14:paraId="51A12890" w14:textId="77777777">
      <w:pPr>
        <w:rPr>
          <w:noProof/>
          <w:sz w:val="22"/>
          <w:szCs w:val="22"/>
          <w:lang w:val="lv-LV"/>
        </w:rPr>
      </w:pPr>
      <w:r w:rsidRPr="00FB2DF6">
        <w:rPr>
          <w:b/>
          <w:noProof/>
          <w:sz w:val="22"/>
          <w:szCs w:val="22"/>
          <w:lang w:val="lv-LV"/>
        </w:rPr>
        <w:t>[1]</w:t>
      </w:r>
      <w:r w:rsidRPr="00FB2DF6">
        <w:rPr>
          <w:noProof/>
          <w:sz w:val="22"/>
          <w:szCs w:val="22"/>
          <w:lang w:val="lv-LV"/>
        </w:rPr>
        <w:t xml:space="preserve"> &lt;{ Aktīvā viela }/metabolīti izdalās cilvēka pienā un, ir novērota ietekme uz </w:t>
      </w:r>
      <w:r>
        <w:rPr>
          <w:noProof/>
          <w:sz w:val="22"/>
          <w:szCs w:val="22"/>
          <w:lang w:val="lv-LV"/>
        </w:rPr>
        <w:t>ārstēto sieviešu jaundzimušajiem/zīdaiņiem, kas baroti ar krūti.</w:t>
      </w:r>
      <w:r w:rsidRPr="00FB2DF6">
        <w:rPr>
          <w:noProof/>
          <w:sz w:val="22"/>
          <w:szCs w:val="22"/>
          <w:lang w:val="lv-LV"/>
        </w:rPr>
        <w:t>&gt;</w:t>
      </w:r>
    </w:p>
    <w:p w:rsidR="00DE6F9D" w:rsidRPr="00FB2DF6" w:rsidP="00DE6F9D" w14:paraId="2E9E0E94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P="00DE6F9D" w14:paraId="00A21DAF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&lt;{ Aktīvā viela }/metabolīti ir identificēti </w:t>
      </w:r>
      <w:r>
        <w:rPr>
          <w:noProof/>
          <w:sz w:val="22"/>
          <w:szCs w:val="22"/>
          <w:lang w:val="lv-LV"/>
        </w:rPr>
        <w:t>ārstēto sieviešu jaundzimušajiem/zīdaiņiem, kas baroti ar krūti.</w:t>
      </w:r>
    </w:p>
    <w:p w:rsidR="00DE6F9D" w:rsidRPr="00FB2DF6" w:rsidP="00DE6F9D" w14:paraId="665974D9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10E4A478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 &lt;{ Aktīvā viela } ietekme uz jaundzimušajiem/zīdaiņiem nav zināma.&gt;</w:t>
      </w:r>
    </w:p>
    <w:p w:rsidR="00DE6F9D" w:rsidRPr="00FB2DF6" w:rsidP="00DE6F9D" w14:paraId="2E86434C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sz w:val="22"/>
          <w:szCs w:val="22"/>
          <w:lang w:val="lv-LV"/>
        </w:rPr>
        <w:t xml:space="preserve"> </w:t>
      </w: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6FD07AD2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 &lt;Informācijas par { aktīvā viela} ietekmi uz jaundzimušajiem/zīdaiņiem</w:t>
      </w:r>
      <w:r>
        <w:rPr>
          <w:noProof/>
          <w:sz w:val="22"/>
          <w:szCs w:val="22"/>
          <w:lang w:val="lv-LV"/>
        </w:rPr>
        <w:t xml:space="preserve"> nav pietiekama</w:t>
      </w:r>
      <w:r w:rsidRPr="00FB2DF6">
        <w:rPr>
          <w:noProof/>
          <w:sz w:val="22"/>
          <w:szCs w:val="22"/>
          <w:lang w:val="lv-LV"/>
        </w:rPr>
        <w:t>.&gt;</w:t>
      </w:r>
    </w:p>
    <w:p w:rsidR="00DE6F9D" w:rsidRPr="00FB2DF6" w:rsidP="00DE6F9D" w14:paraId="2C04BDAE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4CED8B8F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&lt;{ Aktīvā viela }/metabolīti izdalās cilvēka pienā tādā daudzumā, ka ietekme uz jaundzimušajiem/zīdaiņiem, kas baroti ar krūti, ir iespējama.&gt;</w:t>
      </w:r>
    </w:p>
    <w:p w:rsidR="00DE6F9D" w:rsidRPr="00FB2DF6" w:rsidP="00DE6F9D" w14:paraId="500FD480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0A580D64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&lt;{Tirdzniecības nosaukums }&lt;ir kontrindicēts zīdīšanas laikā (skatīt apakšpunktu 4.3)&gt; </w:t>
      </w: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6F067577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&lt;nav ieteicams zīdīšanas laikā&gt;.&gt;</w:t>
      </w:r>
    </w:p>
    <w:p w:rsidR="00DE6F9D" w:rsidRPr="00FB2DF6" w:rsidP="00DE6F9D" w14:paraId="65D542A6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416AD437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&lt;Terapijas laikā ar {tirdzniecības nosaukums } zīdīšana būtu jāpārtrauc.&gt;</w:t>
      </w:r>
    </w:p>
    <w:p w:rsidR="00DE6F9D" w:rsidRPr="00FB2DF6" w:rsidP="00DE6F9D" w14:paraId="3A5C09C3" w14:textId="77777777">
      <w:pPr>
        <w:rPr>
          <w:i/>
          <w:noProof/>
          <w:color w:val="008000"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77EF5820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&lt;Lēmums pārtraukt zīdīšanu vai pārtraukt/atturēties no terapijas ar {tirdzniecības nosaukums }, jāpieņem izvērtējot krūts barošanas ieguvumu bērnam un ieguvumu no terapijas sievietei.&gt;</w:t>
      </w:r>
    </w:p>
    <w:p w:rsidR="00DE6F9D" w:rsidRPr="00FB2DF6" w:rsidP="00DE6F9D" w14:paraId="3414BF1C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1AF455D6" w14:textId="77777777">
      <w:pPr>
        <w:rPr>
          <w:noProof/>
          <w:sz w:val="22"/>
          <w:szCs w:val="22"/>
          <w:lang w:val="lv-LV"/>
        </w:rPr>
      </w:pPr>
      <w:r w:rsidRPr="00FB2DF6">
        <w:rPr>
          <w:b/>
          <w:noProof/>
          <w:sz w:val="22"/>
          <w:szCs w:val="22"/>
          <w:lang w:val="lv-LV"/>
        </w:rPr>
        <w:t>[2]</w:t>
      </w:r>
      <w:r w:rsidRPr="00FB2DF6">
        <w:rPr>
          <w:noProof/>
          <w:sz w:val="22"/>
          <w:szCs w:val="22"/>
          <w:lang w:val="lv-LV"/>
        </w:rPr>
        <w:t xml:space="preserve"> &lt;Nav zināms, vai &lt;{ aktīvā viela }/metabolīti izdalās cilvēka pienā.&gt;</w:t>
      </w:r>
    </w:p>
    <w:p w:rsidR="00DE6F9D" w:rsidRPr="00FB2DF6" w:rsidP="00DE6F9D" w14:paraId="2A8DC338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1B86F1F8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&lt;Informācija par &lt;{ aktīvā viela }/metabolītu izdalīšanos cilvēka pienā</w:t>
      </w:r>
      <w:r>
        <w:rPr>
          <w:noProof/>
          <w:sz w:val="22"/>
          <w:szCs w:val="22"/>
          <w:lang w:val="lv-LV"/>
        </w:rPr>
        <w:t xml:space="preserve"> nav pietiekama</w:t>
      </w:r>
      <w:r w:rsidRPr="00FB2DF6">
        <w:rPr>
          <w:noProof/>
          <w:sz w:val="22"/>
          <w:szCs w:val="22"/>
          <w:lang w:val="lv-LV"/>
        </w:rPr>
        <w:t>.&gt;</w:t>
      </w:r>
    </w:p>
    <w:p w:rsidR="00DE6F9D" w:rsidRPr="00FB2DF6" w:rsidP="00DE6F9D" w14:paraId="22FD7A88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71527929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&lt;Informācija par &lt;{ aktīvā viela }/metabolītu izdalīšanos dzīvnieku pienā</w:t>
      </w:r>
      <w:r>
        <w:rPr>
          <w:noProof/>
          <w:sz w:val="22"/>
          <w:szCs w:val="22"/>
          <w:lang w:val="lv-LV"/>
        </w:rPr>
        <w:t xml:space="preserve"> nav pietiekama</w:t>
      </w:r>
      <w:r w:rsidRPr="00FB2DF6">
        <w:rPr>
          <w:noProof/>
          <w:sz w:val="22"/>
          <w:szCs w:val="22"/>
          <w:lang w:val="lv-LV"/>
        </w:rPr>
        <w:t>.&gt;</w:t>
      </w:r>
    </w:p>
    <w:p w:rsidR="00DE6F9D" w:rsidRPr="00FB2DF6" w:rsidP="00DE6F9D" w14:paraId="03FF1E39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6D371BCA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&lt;Pieejamie farmakodinamiskie/toksikoloģiskie dati dzīvniekiem liecina par&lt;{ aktīvā viela }/metabolītu izdalīšanos pienā.( sīkāku informāciju skatīt 5.3). &gt;</w:t>
      </w:r>
    </w:p>
    <w:p w:rsidR="00DE6F9D" w:rsidRPr="00FB2DF6" w:rsidP="00DE6F9D" w14:paraId="7631FF3A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7719552B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Fizikāli ķīmiskie dati liecina par &lt;{ aktīvā viela }/metabolītu izdalīšanos cilvēka pienā.&gt;</w:t>
      </w:r>
    </w:p>
    <w:p w:rsidR="00DE6F9D" w:rsidRPr="00FB2DF6" w:rsidP="00DE6F9D" w14:paraId="21E551A0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75793C77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Nevar izslēgt risku jaundzimušajiem/zīdaiņiem.</w:t>
      </w:r>
    </w:p>
    <w:p w:rsidR="00DE6F9D" w:rsidRPr="00FB2DF6" w:rsidP="00DE6F9D" w14:paraId="47119D29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09C71885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&lt;{Tirdzniecības nosaukums }&lt;ir kontrindicēts zīdīšanas laikā (skatīt apakšpunktu 4.3)&gt; </w:t>
      </w: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36046C00" w14:textId="77777777">
      <w:pPr>
        <w:rPr>
          <w:lang w:val="lv-LV"/>
        </w:rPr>
      </w:pPr>
      <w:r w:rsidRPr="00FB2DF6">
        <w:rPr>
          <w:noProof/>
          <w:sz w:val="22"/>
          <w:szCs w:val="22"/>
          <w:lang w:val="lv-LV"/>
        </w:rPr>
        <w:t>&lt;nav ieteicams zīdīšanas laikā&gt;.&gt;</w:t>
      </w:r>
    </w:p>
    <w:p w:rsidR="00DE6F9D" w:rsidRPr="00FB2DF6" w:rsidP="00DE6F9D" w14:paraId="62B012FD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sz w:val="22"/>
          <w:szCs w:val="22"/>
          <w:lang w:val="lv-LV"/>
        </w:rPr>
        <w:t>[vai</w:t>
      </w:r>
    </w:p>
    <w:p w:rsidR="00DE6F9D" w:rsidRPr="00FB2DF6" w:rsidP="00DE6F9D" w14:paraId="17D56FB2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&lt;Terapijas laikā ar {tirdzniecības nosaukums } zīdīšana būtu jāpārtrauc.&gt;</w:t>
      </w:r>
    </w:p>
    <w:p w:rsidR="00DE6F9D" w:rsidRPr="00FB2DF6" w:rsidP="00DE6F9D" w14:paraId="722AB5D6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6B8EB918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 Lēmums pārtraukt zīdīšanu vai pārtraukt/atturēties no terapijas ar {tirdzniecības nosaukums }, jāpieņem izvērtējot krūts barošanas ieguvumu bērnam un ieguvumu no terapijas sievietei.&gt;</w:t>
      </w:r>
    </w:p>
    <w:p w:rsidR="00DE6F9D" w:rsidRPr="00FB2DF6" w:rsidP="00DE6F9D" w14:paraId="5D5FAC5A" w14:textId="77777777">
      <w:pPr>
        <w:rPr>
          <w:sz w:val="22"/>
          <w:szCs w:val="22"/>
          <w:lang w:val="lv-LV"/>
        </w:rPr>
      </w:pPr>
    </w:p>
    <w:p w:rsidR="00DE6F9D" w:rsidRPr="00FB2DF6" w:rsidP="00DE6F9D" w14:paraId="3A63E26B" w14:textId="77777777">
      <w:pPr>
        <w:rPr>
          <w:noProof/>
          <w:sz w:val="22"/>
          <w:szCs w:val="22"/>
          <w:lang w:val="lv-LV"/>
        </w:rPr>
      </w:pPr>
      <w:r w:rsidRPr="00FB2DF6">
        <w:rPr>
          <w:b/>
          <w:sz w:val="22"/>
          <w:szCs w:val="22"/>
          <w:lang w:val="lv-LV"/>
        </w:rPr>
        <w:t>[3]</w:t>
      </w:r>
      <w:r w:rsidRPr="00FB2DF6">
        <w:rPr>
          <w:sz w:val="22"/>
          <w:szCs w:val="22"/>
          <w:lang w:val="lv-LV"/>
        </w:rPr>
        <w:t xml:space="preserve"> </w:t>
      </w:r>
      <w:r w:rsidRPr="00FB2DF6">
        <w:rPr>
          <w:noProof/>
          <w:sz w:val="22"/>
          <w:szCs w:val="22"/>
          <w:lang w:val="lv-LV"/>
        </w:rPr>
        <w:t xml:space="preserve">&lt; Nav novērota { aktīvā viela } ietekme uz </w:t>
      </w:r>
      <w:r>
        <w:rPr>
          <w:noProof/>
          <w:sz w:val="22"/>
          <w:szCs w:val="22"/>
          <w:lang w:val="lv-LV"/>
        </w:rPr>
        <w:t>ārstēto sieviešu jaundzimušajiem/zīdaiņiem, kas baroti ar krūti.</w:t>
      </w:r>
      <w:r w:rsidRPr="00FB2DF6">
        <w:rPr>
          <w:noProof/>
          <w:sz w:val="22"/>
          <w:szCs w:val="22"/>
          <w:lang w:val="lv-LV"/>
        </w:rPr>
        <w:t>&gt;</w:t>
      </w:r>
    </w:p>
    <w:p w:rsidR="00DE6F9D" w:rsidRPr="00FB2DF6" w:rsidP="00DE6F9D" w14:paraId="24F20807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742AB042" w14:textId="77777777">
      <w:pPr>
        <w:rPr>
          <w:noProof/>
          <w:sz w:val="22"/>
          <w:szCs w:val="22"/>
          <w:lang w:val="lv-LV"/>
        </w:rPr>
      </w:pPr>
      <w:r w:rsidRPr="00FB2DF6">
        <w:rPr>
          <w:i/>
          <w:noProof/>
          <w:sz w:val="22"/>
          <w:szCs w:val="22"/>
          <w:lang w:val="lv-LV"/>
        </w:rPr>
        <w:t>&lt;</w:t>
      </w:r>
      <w:r w:rsidRPr="00FB2DF6">
        <w:rPr>
          <w:noProof/>
          <w:sz w:val="22"/>
          <w:szCs w:val="22"/>
          <w:lang w:val="lv-LV"/>
        </w:rPr>
        <w:t xml:space="preserve"> Tā kā { aktīvā viela} sistēmiskā iedarbība uz sievieti, kas baro bērnu ar krūti, ir nenozīmīga, ietekme uz jaundzimušajiem/zīdaiņiem, kas baroti ar krūti, nav paredzama.&gt;</w:t>
      </w:r>
    </w:p>
    <w:p w:rsidR="00DE6F9D" w:rsidRPr="00FB2DF6" w:rsidP="00DE6F9D" w14:paraId="24B8CB44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605AA9C5" w14:textId="77777777">
      <w:pPr>
        <w:rPr>
          <w:lang w:val="lv-LV"/>
        </w:rPr>
      </w:pPr>
      <w:r w:rsidRPr="00FB2DF6">
        <w:rPr>
          <w:noProof/>
          <w:sz w:val="22"/>
          <w:szCs w:val="22"/>
          <w:lang w:val="lv-LV"/>
        </w:rPr>
        <w:t xml:space="preserve">&lt;{ Aktīvā viela }/metabolīti nav identificēti </w:t>
      </w:r>
      <w:r>
        <w:rPr>
          <w:noProof/>
          <w:sz w:val="22"/>
          <w:szCs w:val="22"/>
          <w:lang w:val="lv-LV"/>
        </w:rPr>
        <w:t>ārstēto sieviešu jaundzimušo/zīdaiņu plazmā, kas baroti ar krūti.</w:t>
      </w:r>
      <w:r w:rsidRPr="00FB2DF6">
        <w:rPr>
          <w:noProof/>
          <w:sz w:val="22"/>
          <w:szCs w:val="22"/>
          <w:lang w:val="lv-LV"/>
        </w:rPr>
        <w:t>&gt;</w:t>
      </w:r>
    </w:p>
    <w:p w:rsidR="00DE6F9D" w:rsidRPr="00FB2DF6" w:rsidP="00DE6F9D" w14:paraId="112FE201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74FE085E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&lt;{ Aktīvā viela }/metabolīti neizdalās cilvēka pienā.&gt;</w:t>
      </w:r>
    </w:p>
    <w:p w:rsidR="00DE6F9D" w:rsidRPr="00FB2DF6" w:rsidP="00DE6F9D" w14:paraId="5093ED57" w14:textId="77777777">
      <w:pPr>
        <w:rPr>
          <w:i/>
          <w:noProof/>
          <w:sz w:val="22"/>
          <w:szCs w:val="22"/>
          <w:lang w:val="lv-LV"/>
        </w:rPr>
      </w:pPr>
      <w:r w:rsidRPr="00FB2DF6">
        <w:rPr>
          <w:i/>
          <w:noProof/>
          <w:color w:val="008000"/>
          <w:sz w:val="22"/>
          <w:szCs w:val="22"/>
          <w:lang w:val="lv-LV"/>
        </w:rPr>
        <w:t>[vai]</w:t>
      </w:r>
    </w:p>
    <w:p w:rsidR="00DE6F9D" w:rsidRPr="00FB2DF6" w:rsidP="00DE6F9D" w14:paraId="560511B9" w14:textId="77777777">
      <w:pPr>
        <w:rPr>
          <w:noProof/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&lt;{ Aktīvā viela }/metabolīti izdalās cilvēka pienā, bet terapeitiskā devās {tirdzniecības nosaukums } ietekme uz jaundzimušajiem/zīdaiņiem nav paredzama.&gt;</w:t>
      </w:r>
    </w:p>
    <w:p w:rsidR="00DE6F9D" w:rsidRPr="00FB2DF6" w:rsidP="00DE6F9D" w14:paraId="1B85CE5C" w14:textId="77777777">
      <w:pPr>
        <w:rPr>
          <w:noProof/>
          <w:sz w:val="22"/>
          <w:szCs w:val="22"/>
          <w:lang w:val="lv-LV"/>
        </w:rPr>
      </w:pPr>
    </w:p>
    <w:p w:rsidR="00DE6F9D" w:rsidRPr="00FB2DF6" w:rsidP="00DE6F9D" w14:paraId="774A6554" w14:textId="77777777">
      <w:pPr>
        <w:rPr>
          <w:sz w:val="22"/>
          <w:szCs w:val="22"/>
          <w:lang w:val="lv-LV"/>
        </w:rPr>
      </w:pPr>
      <w:r w:rsidRPr="00FB2DF6">
        <w:rPr>
          <w:noProof/>
          <w:sz w:val="22"/>
          <w:szCs w:val="22"/>
          <w:lang w:val="lv-LV"/>
        </w:rPr>
        <w:t>{Tirdzniecības nosaukums } var lietot zīdīšanas laikā.</w:t>
      </w:r>
    </w:p>
    <w:p w:rsidR="00CE4C0C" w:rsidRPr="00FB2DF6" w14:paraId="7C1E3369" w14:textId="77777777">
      <w:pPr>
        <w:rPr>
          <w:lang w:val="lv-LV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20B75E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71B9127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20B898D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62A917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67D3BF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B26" w14:paraId="6317DC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9D"/>
    <w:rsid w:val="00051578"/>
    <w:rsid w:val="000A2F4E"/>
    <w:rsid w:val="001F5650"/>
    <w:rsid w:val="00363CE8"/>
    <w:rsid w:val="003C0C26"/>
    <w:rsid w:val="00450BBC"/>
    <w:rsid w:val="00544D71"/>
    <w:rsid w:val="005C4A29"/>
    <w:rsid w:val="00634C55"/>
    <w:rsid w:val="00672B60"/>
    <w:rsid w:val="006947E7"/>
    <w:rsid w:val="006B6CD8"/>
    <w:rsid w:val="006D7F3C"/>
    <w:rsid w:val="0071679C"/>
    <w:rsid w:val="00743731"/>
    <w:rsid w:val="007A2C99"/>
    <w:rsid w:val="007E6702"/>
    <w:rsid w:val="00803EF5"/>
    <w:rsid w:val="0090582C"/>
    <w:rsid w:val="00956E51"/>
    <w:rsid w:val="009D64B2"/>
    <w:rsid w:val="00A81764"/>
    <w:rsid w:val="00B16492"/>
    <w:rsid w:val="00BD4FED"/>
    <w:rsid w:val="00CE4C0C"/>
    <w:rsid w:val="00D23B26"/>
    <w:rsid w:val="00D42112"/>
    <w:rsid w:val="00DE6F9D"/>
    <w:rsid w:val="00DF3920"/>
    <w:rsid w:val="00EA665E"/>
    <w:rsid w:val="00F25205"/>
    <w:rsid w:val="00F64162"/>
    <w:rsid w:val="00FB2DF6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A9D0790-FB5E-440E-9203-AAFD8F2E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9D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DE6F9D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HappendixIlv</vt:lpstr>
    </vt:vector>
  </TitlesOfParts>
  <Company>EMEA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HappendixIlv</dc:title>
  <dc:creator>Administrator</dc:creator>
  <cp:lastModifiedBy>Akhtar Tia</cp:lastModifiedBy>
  <cp:revision>2</cp:revision>
  <dcterms:created xsi:type="dcterms:W3CDTF">2023-06-20T14:08:00Z</dcterms:created>
  <dcterms:modified xsi:type="dcterms:W3CDTF">2023-06-20T14:08:00Z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16:08:35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EMA/286359/2023</vt:lpwstr>
  </property>
  <property fmtid="{D5CDD505-2E9C-101B-9397-08002B2CF9AE}" pid="7" name="DM_emea_doc_ref_id">
    <vt:lpwstr>EMA/286359/2023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20/06/2023 16:08:35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20/06/2023 16:08:35</vt:lpwstr>
  </property>
  <property fmtid="{D5CDD505-2E9C-101B-9397-08002B2CF9AE}" pid="14" name="DM_Name">
    <vt:lpwstr>HappendixIlv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166a8644-2bc8-493c-b5f1-b5500b8e0993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2023-06-20T14:07:51Z</vt:lpwstr>
  </property>
  <property fmtid="{D5CDD505-2E9C-101B-9397-08002B2CF9AE}" pid="27" name="MSIP_Label_0eea11ca-d417-4147-80ed-01a58412c458_SiteId">
    <vt:lpwstr>bc9dc15c-61bc-4f03-b60b-e5b6d8922839</vt:lpwstr>
  </property>
</Properties>
</file>